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F9D" w:rsidRDefault="00FB4F9D">
      <w:pPr>
        <w:rPr>
          <w:sz w:val="28"/>
          <w:szCs w:val="28"/>
        </w:rPr>
      </w:pPr>
    </w:p>
    <w:p w:rsidR="00BE4954" w:rsidRPr="00494D08" w:rsidRDefault="00995771" w:rsidP="00FB4F9D">
      <w:pPr>
        <w:jc w:val="center"/>
        <w:rPr>
          <w:rFonts w:ascii="Arial" w:hAnsi="Arial" w:cs="Arial"/>
          <w:b/>
          <w:sz w:val="32"/>
          <w:szCs w:val="28"/>
        </w:rPr>
      </w:pPr>
      <w:r w:rsidRPr="00494D08">
        <w:rPr>
          <w:rFonts w:ascii="Arial" w:hAnsi="Arial" w:cs="Arial"/>
          <w:b/>
          <w:sz w:val="32"/>
          <w:szCs w:val="28"/>
        </w:rPr>
        <w:t xml:space="preserve">Steam Cooking System at </w:t>
      </w:r>
      <w:r w:rsidR="00FB4F9D" w:rsidRPr="00494D08">
        <w:rPr>
          <w:rFonts w:ascii="Arial" w:hAnsi="Arial" w:cs="Arial"/>
          <w:b/>
          <w:sz w:val="32"/>
          <w:szCs w:val="28"/>
        </w:rPr>
        <w:t>JNV Khumbathang</w:t>
      </w:r>
      <w:r w:rsidRPr="00494D08">
        <w:rPr>
          <w:rFonts w:ascii="Arial" w:hAnsi="Arial" w:cs="Arial"/>
          <w:b/>
          <w:sz w:val="32"/>
          <w:szCs w:val="28"/>
        </w:rPr>
        <w:t xml:space="preserve"> - KARGIL</w:t>
      </w:r>
    </w:p>
    <w:tbl>
      <w:tblPr>
        <w:tblStyle w:val="TableGrid"/>
        <w:tblW w:w="0" w:type="auto"/>
        <w:tblInd w:w="-162" w:type="dxa"/>
        <w:tblLook w:val="04A0"/>
      </w:tblPr>
      <w:tblGrid>
        <w:gridCol w:w="2700"/>
        <w:gridCol w:w="5670"/>
        <w:gridCol w:w="6480"/>
      </w:tblGrid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Technology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w w:val="95"/>
                <w:sz w:val="28"/>
                <w:szCs w:val="28"/>
              </w:rPr>
              <w:t>Single Auto Avertical Paraboloid</w:t>
            </w: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noProof/>
                <w:color w:val="002060"/>
                <w:w w:val="95"/>
                <w:sz w:val="28"/>
                <w:szCs w:val="28"/>
              </w:rPr>
              <w:t>dish</w:t>
            </w:r>
            <w:r w:rsidR="00D02D16">
              <w:rPr>
                <w:rFonts w:ascii="Arial" w:hAnsi="Arial" w:cs="Arial"/>
                <w:noProof/>
                <w:color w:val="002060"/>
                <w:w w:val="95"/>
                <w:sz w:val="28"/>
                <w:szCs w:val="28"/>
              </w:rPr>
              <w:t xml:space="preserve"> type</w:t>
            </w:r>
          </w:p>
        </w:tc>
        <w:tc>
          <w:tcPr>
            <w:tcW w:w="6480" w:type="dxa"/>
            <w:vMerge w:val="restart"/>
          </w:tcPr>
          <w:p w:rsidR="00571131" w:rsidRPr="00FB4F9D" w:rsidRDefault="00A50B99" w:rsidP="00FB4F9D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1556113</wp:posOffset>
                  </wp:positionH>
                  <wp:positionV relativeFrom="paragraph">
                    <wp:posOffset>5080</wp:posOffset>
                  </wp:positionV>
                  <wp:extent cx="2441121" cy="1360714"/>
                  <wp:effectExtent l="19050" t="0" r="0" b="0"/>
                  <wp:wrapNone/>
                  <wp:docPr id="5" name="Picture 4" descr="E:\CST Folder\CST KREDA\CST Status Report\CST Photograph JNV\20170517_1152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CST Folder\CST KREDA\CST Status Report\CST Photograph JNV\20170517_1152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16196" t="13441" r="10112" b="131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121" cy="1360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C2CA6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-44088</wp:posOffset>
                  </wp:positionH>
                  <wp:positionV relativeFrom="paragraph">
                    <wp:posOffset>5080</wp:posOffset>
                  </wp:positionV>
                  <wp:extent cx="4063093" cy="2982686"/>
                  <wp:effectExtent l="19050" t="0" r="0" b="0"/>
                  <wp:wrapNone/>
                  <wp:docPr id="3" name="Picture 2" descr="E:\CST Folder\CST KREDA\CST Status Report\CST Photograph JNV\20170908_1602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CST Folder\CST KREDA\CST Status Report\CST Photograph JNV\20170908_1602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3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2969" cy="2982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System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Size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64 sq. m.</w:t>
            </w:r>
            <w:r w:rsidR="000808B0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 xml:space="preserve"> (04 Nos. of Dishes)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Application</w:t>
            </w:r>
          </w:p>
        </w:tc>
        <w:tc>
          <w:tcPr>
            <w:tcW w:w="5670" w:type="dxa"/>
          </w:tcPr>
          <w:p w:rsidR="00571131" w:rsidRPr="00AB1778" w:rsidRDefault="00E47D52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 xml:space="preserve">Steam </w:t>
            </w:r>
            <w:r w:rsidR="00571131"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Cooking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spacing w:val="-8"/>
                <w:w w:val="95"/>
                <w:sz w:val="28"/>
                <w:szCs w:val="28"/>
              </w:rPr>
              <w:t>Manufacturer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Unisun Technologies with SKL Leh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Sanction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spacing w:val="-2"/>
                <w:w w:val="95"/>
                <w:sz w:val="28"/>
                <w:szCs w:val="28"/>
              </w:rPr>
              <w:t>Dates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MNRE : 29.03.2014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Commissioning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02.06.2017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Project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Cost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&amp;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Support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(Rs.)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pacing w:val="-9"/>
                <w:sz w:val="28"/>
                <w:szCs w:val="28"/>
              </w:rPr>
              <w:t>Total</w:t>
            </w: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 :25.00 lakhs; </w:t>
            </w:r>
            <w:r w:rsidRPr="00013DE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MNRE</w:t>
            </w:r>
            <w:r w:rsidR="00F14D85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 :15.0</w:t>
            </w: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0 lakhs,</w:t>
            </w:r>
          </w:p>
          <w:p w:rsidR="00571131" w:rsidRPr="00AB1778" w:rsidRDefault="00571131" w:rsidP="00F14D85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013DE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UNDP</w:t>
            </w:r>
            <w:r w:rsidR="00F14D85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 xml:space="preserve"> : 07.50; </w:t>
            </w:r>
            <w:r w:rsidR="00F14D85" w:rsidRPr="00BA598F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Beneficiary </w:t>
            </w:r>
            <w:r w:rsidR="00F14D85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: 02.50</w:t>
            </w: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 lakhs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Process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Steam generated being directly used for Cooking purpose.  Earlier LPG cylender was being used</w:t>
            </w:r>
            <w:r w:rsidR="00995771"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.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spacing w:val="-8"/>
                <w:w w:val="95"/>
                <w:sz w:val="28"/>
                <w:szCs w:val="28"/>
              </w:rPr>
              <w:t>Expected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Savings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70 kg of LPG per day.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Payback</w:t>
            </w:r>
          </w:p>
        </w:tc>
        <w:tc>
          <w:tcPr>
            <w:tcW w:w="567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noProof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3 years approximately</w:t>
            </w:r>
          </w:p>
          <w:p w:rsidR="004C2CA6" w:rsidRPr="00AB1778" w:rsidRDefault="004C2CA6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Anticipated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  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Co2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spacing w:val="-8"/>
                <w:w w:val="95"/>
                <w:sz w:val="28"/>
                <w:szCs w:val="28"/>
              </w:rPr>
              <w:t>reduction</w:t>
            </w:r>
          </w:p>
        </w:tc>
        <w:tc>
          <w:tcPr>
            <w:tcW w:w="5670" w:type="dxa"/>
          </w:tcPr>
          <w:p w:rsidR="00571131" w:rsidRPr="00AB1778" w:rsidRDefault="00931078" w:rsidP="00C476B6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NA</w:t>
            </w:r>
          </w:p>
        </w:tc>
        <w:tc>
          <w:tcPr>
            <w:tcW w:w="6480" w:type="dxa"/>
            <w:vMerge w:val="restart"/>
          </w:tcPr>
          <w:p w:rsidR="00571131" w:rsidRPr="00FB4F9D" w:rsidRDefault="004C2CA6" w:rsidP="00FB4F9D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-44088</wp:posOffset>
                  </wp:positionH>
                  <wp:positionV relativeFrom="paragraph">
                    <wp:posOffset>61686</wp:posOffset>
                  </wp:positionV>
                  <wp:extent cx="4063521" cy="2645228"/>
                  <wp:effectExtent l="19050" t="0" r="0" b="0"/>
                  <wp:wrapNone/>
                  <wp:docPr id="4" name="Picture 3" descr="E:\CST Folder\CST KREDA\CST Status Report\CST Photograph JNV\20170517_1146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CST Folder\CST KREDA\CST Status Report\CST Photograph JNV\20170517_1146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4622" r="20339" b="-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3521" cy="26452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71131" w:rsidRPr="00FB4F9D" w:rsidTr="00CD4D83">
        <w:tc>
          <w:tcPr>
            <w:tcW w:w="2700" w:type="dxa"/>
          </w:tcPr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On-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spacing w:val="-8"/>
                <w:w w:val="95"/>
                <w:sz w:val="28"/>
                <w:szCs w:val="28"/>
              </w:rPr>
              <w:t>line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spacing w:val="-8"/>
                <w:w w:val="95"/>
                <w:sz w:val="28"/>
                <w:szCs w:val="28"/>
              </w:rPr>
              <w:t>performance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spacing w:val="-2"/>
                <w:w w:val="95"/>
                <w:sz w:val="28"/>
                <w:szCs w:val="28"/>
              </w:rPr>
              <w:t>establishment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if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any</w:t>
            </w:r>
          </w:p>
        </w:tc>
        <w:tc>
          <w:tcPr>
            <w:tcW w:w="5670" w:type="dxa"/>
          </w:tcPr>
          <w:p w:rsidR="00CD4D83" w:rsidRDefault="00CD4D83" w:rsidP="00FB4F9D">
            <w:pPr>
              <w:pStyle w:val="NoSpacing"/>
              <w:rPr>
                <w:rFonts w:ascii="Arial" w:hAnsi="Arial" w:cs="Arial"/>
                <w:noProof/>
                <w:color w:val="002060"/>
                <w:sz w:val="28"/>
                <w:szCs w:val="28"/>
              </w:rPr>
            </w:pPr>
          </w:p>
          <w:p w:rsidR="00571131" w:rsidRPr="00AB1778" w:rsidRDefault="00CD4D83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NA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  <w:tr w:rsidR="00571131" w:rsidRPr="00FB4F9D" w:rsidTr="00CD4D83">
        <w:trPr>
          <w:trHeight w:val="2321"/>
        </w:trPr>
        <w:tc>
          <w:tcPr>
            <w:tcW w:w="2700" w:type="dxa"/>
          </w:tcPr>
          <w:p w:rsidR="00CD4D83" w:rsidRDefault="00CD4D83" w:rsidP="00FB4F9D">
            <w:pPr>
              <w:pStyle w:val="NoSpacing"/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</w:pP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Beneficiary’s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b/>
                <w:noProof/>
                <w:color w:val="002060"/>
                <w:w w:val="95"/>
                <w:sz w:val="28"/>
                <w:szCs w:val="28"/>
              </w:rPr>
              <w:t>Contact</w:t>
            </w:r>
            <w:r w:rsidRPr="00AB1778">
              <w:rPr>
                <w:rFonts w:ascii="Arial" w:hAnsi="Arial" w:cs="Arial"/>
                <w:b/>
                <w:noProof/>
                <w:color w:val="002060"/>
                <w:sz w:val="28"/>
                <w:szCs w:val="28"/>
              </w:rPr>
              <w:t> </w:t>
            </w:r>
            <w:r w:rsidRPr="00AB1778">
              <w:rPr>
                <w:rFonts w:ascii="Arial" w:hAnsi="Arial" w:cs="Arial"/>
                <w:b/>
                <w:noProof/>
                <w:color w:val="002060"/>
                <w:spacing w:val="-2"/>
                <w:w w:val="95"/>
                <w:sz w:val="28"/>
                <w:szCs w:val="28"/>
              </w:rPr>
              <w:t>details</w:t>
            </w:r>
          </w:p>
        </w:tc>
        <w:tc>
          <w:tcPr>
            <w:tcW w:w="5670" w:type="dxa"/>
          </w:tcPr>
          <w:p w:rsidR="00CD4D83" w:rsidRDefault="00CD4D83" w:rsidP="00FB4F9D">
            <w:pPr>
              <w:pStyle w:val="NoSpacing"/>
              <w:rPr>
                <w:rFonts w:ascii="Arial" w:hAnsi="Arial" w:cs="Arial"/>
                <w:noProof/>
                <w:color w:val="002060"/>
                <w:sz w:val="28"/>
                <w:szCs w:val="28"/>
              </w:rPr>
            </w:pP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Name : Principal JNV Khumbathang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Designation : Principal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 xml:space="preserve">Phone : </w:t>
            </w:r>
            <w:r w:rsidR="007D05A5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01985-278041</w:t>
            </w:r>
          </w:p>
          <w:p w:rsidR="00571131" w:rsidRPr="00AB1778" w:rsidRDefault="00571131" w:rsidP="00FB4F9D">
            <w:pPr>
              <w:pStyle w:val="NoSpacing"/>
              <w:rPr>
                <w:rFonts w:ascii="Arial" w:hAnsi="Arial" w:cs="Arial"/>
                <w:color w:val="002060"/>
                <w:sz w:val="28"/>
                <w:szCs w:val="28"/>
              </w:rPr>
            </w:pPr>
            <w:r w:rsidRPr="00AB1778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 xml:space="preserve">E-mail : </w:t>
            </w:r>
            <w:r w:rsidR="007D05A5">
              <w:rPr>
                <w:rFonts w:ascii="Arial" w:hAnsi="Arial" w:cs="Arial"/>
                <w:noProof/>
                <w:color w:val="002060"/>
                <w:sz w:val="28"/>
                <w:szCs w:val="28"/>
              </w:rPr>
              <w:t>jnvkgl@gmail.com</w:t>
            </w:r>
          </w:p>
        </w:tc>
        <w:tc>
          <w:tcPr>
            <w:tcW w:w="6480" w:type="dxa"/>
            <w:vMerge/>
          </w:tcPr>
          <w:p w:rsidR="00571131" w:rsidRPr="00FB4F9D" w:rsidRDefault="00571131" w:rsidP="00FB4F9D">
            <w:pPr>
              <w:rPr>
                <w:sz w:val="28"/>
                <w:szCs w:val="28"/>
              </w:rPr>
            </w:pPr>
          </w:p>
        </w:tc>
      </w:tr>
    </w:tbl>
    <w:p w:rsidR="00FB4F9D" w:rsidRPr="00FB4F9D" w:rsidRDefault="00FB4F9D">
      <w:pPr>
        <w:rPr>
          <w:sz w:val="28"/>
          <w:szCs w:val="28"/>
        </w:rPr>
      </w:pPr>
    </w:p>
    <w:sectPr w:rsidR="00FB4F9D" w:rsidRPr="00FB4F9D" w:rsidSect="00FB4F9D">
      <w:pgSz w:w="15840" w:h="12240" w:orient="landscape"/>
      <w:pgMar w:top="540" w:right="450" w:bottom="3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compat/>
  <w:rsids>
    <w:rsidRoot w:val="00FB4F9D"/>
    <w:rsid w:val="00013DE8"/>
    <w:rsid w:val="00063591"/>
    <w:rsid w:val="000808B0"/>
    <w:rsid w:val="001B1A06"/>
    <w:rsid w:val="003F0521"/>
    <w:rsid w:val="00494D08"/>
    <w:rsid w:val="004C2CA6"/>
    <w:rsid w:val="00571131"/>
    <w:rsid w:val="0059248C"/>
    <w:rsid w:val="007D05A5"/>
    <w:rsid w:val="00931078"/>
    <w:rsid w:val="00995771"/>
    <w:rsid w:val="00A50B99"/>
    <w:rsid w:val="00AB1778"/>
    <w:rsid w:val="00BA598F"/>
    <w:rsid w:val="00BE4954"/>
    <w:rsid w:val="00C476B6"/>
    <w:rsid w:val="00C915A0"/>
    <w:rsid w:val="00CD4D83"/>
    <w:rsid w:val="00D02D16"/>
    <w:rsid w:val="00E47D52"/>
    <w:rsid w:val="00F14D85"/>
    <w:rsid w:val="00F75DC0"/>
    <w:rsid w:val="00FB4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F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B4F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4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F9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4D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PARANDCO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PARAND</dc:creator>
  <cp:lastModifiedBy>PARAND</cp:lastModifiedBy>
  <cp:revision>16</cp:revision>
  <dcterms:created xsi:type="dcterms:W3CDTF">2017-10-17T14:08:00Z</dcterms:created>
  <dcterms:modified xsi:type="dcterms:W3CDTF">2017-10-20T06:55:00Z</dcterms:modified>
</cp:coreProperties>
</file>